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6468C" w14:textId="77777777" w:rsidR="001D23ED" w:rsidRDefault="001D23ED">
      <w:pPr>
        <w:pStyle w:val="BodyText"/>
      </w:pPr>
    </w:p>
    <w:p w14:paraId="2DCD1944" w14:textId="77777777" w:rsidR="001D23ED" w:rsidRDefault="005D44E3">
      <w:pPr>
        <w:pStyle w:val="BodyText"/>
      </w:pPr>
      <w:r>
        <w:rPr>
          <w:rFonts w:eastAsia="Arial Unicode MS" w:cs="Arial Unicode MS"/>
        </w:rPr>
        <w:t>10 First Month 2020</w:t>
      </w:r>
    </w:p>
    <w:p w14:paraId="304F0638" w14:textId="77777777" w:rsidR="001D23ED" w:rsidRDefault="001D23ED">
      <w:pPr>
        <w:pStyle w:val="BodyText"/>
      </w:pPr>
    </w:p>
    <w:p w14:paraId="62AE54E1" w14:textId="77777777" w:rsidR="001D23ED" w:rsidRDefault="005D44E3">
      <w:pPr>
        <w:pStyle w:val="BodyText"/>
      </w:pPr>
      <w:r>
        <w:rPr>
          <w:rFonts w:eastAsia="Arial Unicode MS" w:cs="Arial Unicode MS"/>
        </w:rPr>
        <w:t xml:space="preserve">Blessings, Friends.  Last year, Friend Stephanie Preston-Hughes asked me to attend Valencia College, Peace and Justice Institute, </w:t>
      </w:r>
      <w:r>
        <w:rPr>
          <w:rFonts w:eastAsia="Arial Unicode MS" w:cs="Arial Unicode MS"/>
        </w:rPr>
        <w:t>“</w:t>
      </w:r>
      <w:r>
        <w:rPr>
          <w:rFonts w:eastAsia="Arial Unicode MS" w:cs="Arial Unicode MS"/>
        </w:rPr>
        <w:t>Peace Breakfast:  An Interfaith Gathering.</w:t>
      </w:r>
      <w:r>
        <w:rPr>
          <w:rFonts w:eastAsia="Arial Unicode MS" w:cs="Arial Unicode MS"/>
        </w:rPr>
        <w:t xml:space="preserve">”  </w:t>
      </w:r>
      <w:r>
        <w:rPr>
          <w:rFonts w:eastAsia="Arial Unicode MS" w:cs="Arial Unicode MS"/>
        </w:rPr>
        <w:t>Faith leaders were asked to share touchstones</w:t>
      </w:r>
      <w:proofErr w:type="gramStart"/>
      <w:r>
        <w:rPr>
          <w:rFonts w:eastAsia="Arial Unicode MS" w:cs="Arial Unicode MS"/>
        </w:rPr>
        <w:t>—“</w:t>
      </w:r>
      <w:proofErr w:type="gramEnd"/>
      <w:r>
        <w:rPr>
          <w:rFonts w:eastAsia="Arial Unicode MS" w:cs="Arial Unicode MS"/>
        </w:rPr>
        <w:t>a touchstone transcends any one r</w:t>
      </w:r>
      <w:r>
        <w:rPr>
          <w:rFonts w:eastAsia="Arial Unicode MS" w:cs="Arial Unicode MS"/>
        </w:rPr>
        <w:t>eligion, thought, or spiritual tradition and serves as a guide.  These touchstones provide examples of specific prayers, passages or scripture, or inspirations from various sacred texts or philosophical writings associated with diverse traditions.</w:t>
      </w:r>
      <w:r>
        <w:rPr>
          <w:rFonts w:eastAsia="Arial Unicode MS" w:cs="Arial Unicode MS"/>
        </w:rPr>
        <w:t xml:space="preserve">”  </w:t>
      </w:r>
      <w:r>
        <w:rPr>
          <w:rFonts w:eastAsia="Arial Unicode MS" w:cs="Arial Unicode MS"/>
        </w:rPr>
        <w:t>We wer</w:t>
      </w:r>
      <w:r>
        <w:rPr>
          <w:rFonts w:eastAsia="Arial Unicode MS" w:cs="Arial Unicode MS"/>
        </w:rPr>
        <w:t>e invited to present a touchstone on a philosophy verse, or scripture about how humans are accountable to the care and protection of our home, planet Earth.</w:t>
      </w:r>
    </w:p>
    <w:p w14:paraId="54FB20F7" w14:textId="77777777" w:rsidR="001D23ED" w:rsidRDefault="005D44E3">
      <w:pPr>
        <w:pStyle w:val="BodyText"/>
      </w:pPr>
      <w:r>
        <w:rPr>
          <w:rFonts w:eastAsia="Arial Unicode MS" w:cs="Arial Unicode MS"/>
        </w:rPr>
        <w:t>The Faith and Thought Leaders and Touchstones</w:t>
      </w:r>
    </w:p>
    <w:p w14:paraId="412C8CC8" w14:textId="77777777" w:rsidR="001D23ED" w:rsidRDefault="005D44E3">
      <w:pPr>
        <w:pStyle w:val="BodyText"/>
        <w:spacing w:after="0"/>
      </w:pPr>
      <w:r>
        <w:rPr>
          <w:b/>
          <w:bCs/>
          <w:i/>
          <w:iCs/>
        </w:rPr>
        <w:t xml:space="preserve">Buddhism </w:t>
      </w:r>
      <w:r>
        <w:t xml:space="preserve">- Ruth </w:t>
      </w:r>
      <w:proofErr w:type="spellStart"/>
      <w:r>
        <w:t>Geniac</w:t>
      </w:r>
      <w:proofErr w:type="spellEnd"/>
    </w:p>
    <w:p w14:paraId="6521A175" w14:textId="77777777" w:rsidR="001D23ED" w:rsidRDefault="005D44E3">
      <w:pPr>
        <w:pStyle w:val="BodyText"/>
        <w:spacing w:after="0"/>
      </w:pPr>
      <w:r>
        <w:t xml:space="preserve">“Peace is the </w:t>
      </w:r>
      <w:proofErr w:type="spellStart"/>
      <w:r>
        <w:t>are</w:t>
      </w:r>
      <w:proofErr w:type="spellEnd"/>
      <w:r>
        <w:t xml:space="preserve"> of etiquette</w:t>
      </w:r>
      <w:r>
        <w:t>; talking softly is the mark of civilization; smiling is the sunshine of relationships; trust is the friend of success.  This is the protocol for modern people.”</w:t>
      </w:r>
    </w:p>
    <w:p w14:paraId="563BE64F" w14:textId="77777777" w:rsidR="001D23ED" w:rsidRDefault="005D44E3">
      <w:pPr>
        <w:pStyle w:val="BodyText"/>
      </w:pPr>
      <w:r>
        <w:t xml:space="preserve">- Venerable Master </w:t>
      </w:r>
      <w:proofErr w:type="spellStart"/>
      <w:r>
        <w:t>Hsing</w:t>
      </w:r>
      <w:proofErr w:type="spellEnd"/>
      <w:r>
        <w:t xml:space="preserve"> Yun</w:t>
      </w:r>
    </w:p>
    <w:p w14:paraId="52FF589D" w14:textId="77777777" w:rsidR="001D23ED" w:rsidRDefault="005D44E3">
      <w:pPr>
        <w:pStyle w:val="BodyText"/>
        <w:spacing w:after="0"/>
      </w:pPr>
      <w:r>
        <w:rPr>
          <w:b/>
          <w:bCs/>
          <w:i/>
          <w:iCs/>
        </w:rPr>
        <w:t xml:space="preserve">Christianity </w:t>
      </w:r>
      <w:r>
        <w:t>- Father Frank Cooney</w:t>
      </w:r>
    </w:p>
    <w:p w14:paraId="28F758CD" w14:textId="77777777" w:rsidR="001D23ED" w:rsidRDefault="005D44E3">
      <w:pPr>
        <w:pStyle w:val="BodyText"/>
        <w:spacing w:after="0"/>
      </w:pPr>
      <w:r>
        <w:t>“</w:t>
      </w:r>
      <w:proofErr w:type="gramStart"/>
      <w:r>
        <w:t>Thus</w:t>
      </w:r>
      <w:proofErr w:type="gramEnd"/>
      <w:r>
        <w:t xml:space="preserve"> the heavens and the eart</w:t>
      </w:r>
      <w:r>
        <w:t>h and all their array were completed.  On the seventh day God completed the work he had been doing; he rested on the seventh day from all the work he had undertaken.  God blessed the seventh day and made it holy, because on it he rested from all the work h</w:t>
      </w:r>
      <w:r>
        <w:t>e had one in creation.</w:t>
      </w:r>
    </w:p>
    <w:p w14:paraId="34167B2D" w14:textId="77777777" w:rsidR="001D23ED" w:rsidRDefault="005D44E3">
      <w:pPr>
        <w:pStyle w:val="BodyText"/>
        <w:numPr>
          <w:ilvl w:val="0"/>
          <w:numId w:val="2"/>
        </w:numPr>
        <w:rPr>
          <w:b/>
          <w:bCs/>
          <w:i/>
          <w:iCs/>
        </w:rPr>
      </w:pPr>
      <w:r>
        <w:t xml:space="preserve">Genesis: </w:t>
      </w:r>
      <w:proofErr w:type="spellStart"/>
      <w:r>
        <w:t>Chaper</w:t>
      </w:r>
      <w:proofErr w:type="spellEnd"/>
      <w:r>
        <w:t xml:space="preserve"> 2, verses 1-3</w:t>
      </w:r>
    </w:p>
    <w:p w14:paraId="5D804ADB" w14:textId="77777777" w:rsidR="001D23ED" w:rsidRDefault="005D44E3">
      <w:pPr>
        <w:pStyle w:val="BodyText"/>
        <w:spacing w:after="0"/>
      </w:pPr>
      <w:r>
        <w:rPr>
          <w:b/>
          <w:bCs/>
          <w:i/>
          <w:iCs/>
        </w:rPr>
        <w:t xml:space="preserve">Oglala Lakota </w:t>
      </w:r>
      <w:r>
        <w:t xml:space="preserve">- Geronimo </w:t>
      </w:r>
      <w:proofErr w:type="spellStart"/>
      <w:r>
        <w:t>Redfeather</w:t>
      </w:r>
      <w:proofErr w:type="spellEnd"/>
      <w:r>
        <w:t xml:space="preserve"> (Cherokee First Nation)</w:t>
      </w:r>
    </w:p>
    <w:p w14:paraId="1DC4A7C6" w14:textId="77777777" w:rsidR="001D23ED" w:rsidRDefault="005D44E3">
      <w:pPr>
        <w:pStyle w:val="BodyText"/>
        <w:spacing w:after="0"/>
      </w:pPr>
      <w:r>
        <w:t>“Some day the earth will weep, she will beg for her life, she will cry with tears of blood.  You will make a choice, if you will help her or le</w:t>
      </w:r>
      <w:r>
        <w:t>t her die, and when she dies, you too will die.”</w:t>
      </w:r>
    </w:p>
    <w:p w14:paraId="1C652635" w14:textId="77777777" w:rsidR="001D23ED" w:rsidRDefault="005D44E3">
      <w:pPr>
        <w:pStyle w:val="BodyText"/>
        <w:numPr>
          <w:ilvl w:val="0"/>
          <w:numId w:val="2"/>
        </w:numPr>
        <w:rPr>
          <w:b/>
          <w:bCs/>
          <w:i/>
          <w:iCs/>
        </w:rPr>
      </w:pPr>
      <w:r>
        <w:t>John Hollow Horn</w:t>
      </w:r>
    </w:p>
    <w:p w14:paraId="6F777978" w14:textId="77777777" w:rsidR="001D23ED" w:rsidRDefault="001D23ED">
      <w:pPr>
        <w:pStyle w:val="BodyText"/>
        <w:spacing w:after="0"/>
      </w:pPr>
    </w:p>
    <w:p w14:paraId="557BF5F7" w14:textId="77777777" w:rsidR="001D23ED" w:rsidRDefault="001D23ED">
      <w:pPr>
        <w:pStyle w:val="BodyText"/>
        <w:spacing w:after="0"/>
      </w:pPr>
    </w:p>
    <w:p w14:paraId="0F97EADC" w14:textId="77777777" w:rsidR="001D23ED" w:rsidRDefault="001D23ED">
      <w:pPr>
        <w:pStyle w:val="BodyText"/>
        <w:spacing w:after="0"/>
      </w:pPr>
    </w:p>
    <w:p w14:paraId="5219C380" w14:textId="77777777" w:rsidR="001D23ED" w:rsidRDefault="005D44E3">
      <w:pPr>
        <w:pStyle w:val="BodyText"/>
        <w:spacing w:after="0"/>
      </w:pPr>
      <w:r>
        <w:rPr>
          <w:b/>
          <w:bCs/>
          <w:i/>
          <w:iCs/>
        </w:rPr>
        <w:t xml:space="preserve">Humanism </w:t>
      </w:r>
      <w:r>
        <w:t>- David and Jocelyn Williamson</w:t>
      </w:r>
    </w:p>
    <w:p w14:paraId="416DED93" w14:textId="77777777" w:rsidR="001D23ED" w:rsidRDefault="005D44E3">
      <w:pPr>
        <w:pStyle w:val="BodyText"/>
        <w:spacing w:after="0"/>
      </w:pPr>
      <w:r>
        <w:lastRenderedPageBreak/>
        <w:t>“As humanists, it is crucial that we recognize that the responsibility to create and maintain sustainable methods of living is a collective one.  A</w:t>
      </w:r>
      <w:r>
        <w:t xml:space="preserve">s humanists, we acknowledge the damage done to our environment has been caused by human action and constitutes an existential threat to humanity and many other species that have not already been wiped out.  As humanists, we understand that only humans can </w:t>
      </w:r>
      <w:r>
        <w:t>save ourselves from the climate crises we have created.”</w:t>
      </w:r>
      <w:bookmarkStart w:id="0" w:name="_GoBack"/>
      <w:bookmarkEnd w:id="0"/>
    </w:p>
    <w:p w14:paraId="314005B5" w14:textId="77777777" w:rsidR="001D23ED" w:rsidRDefault="005D44E3">
      <w:pPr>
        <w:pStyle w:val="BodyText"/>
        <w:numPr>
          <w:ilvl w:val="0"/>
          <w:numId w:val="2"/>
        </w:numPr>
        <w:rPr>
          <w:b/>
          <w:bCs/>
          <w:i/>
          <w:iCs/>
        </w:rPr>
      </w:pPr>
      <w:r>
        <w:t xml:space="preserve">American Humanist Association </w:t>
      </w:r>
    </w:p>
    <w:p w14:paraId="0027BA6A" w14:textId="77777777" w:rsidR="001D23ED" w:rsidRDefault="005D44E3">
      <w:pPr>
        <w:pStyle w:val="BodyText"/>
        <w:spacing w:after="0"/>
      </w:pPr>
      <w:r>
        <w:rPr>
          <w:b/>
          <w:bCs/>
          <w:i/>
          <w:iCs/>
        </w:rPr>
        <w:t xml:space="preserve">Islam </w:t>
      </w:r>
      <w:r>
        <w:t>- Imam Tariq Rasheed</w:t>
      </w:r>
    </w:p>
    <w:p w14:paraId="0F2716D4" w14:textId="77777777" w:rsidR="001D23ED" w:rsidRDefault="005D44E3">
      <w:pPr>
        <w:pStyle w:val="BodyText"/>
        <w:spacing w:after="0"/>
      </w:pPr>
      <w:r>
        <w:t xml:space="preserve">“It is God who has made for you the earth as a resting place, and the sky as a canopy, and has given you shape and made your shoes beautiful </w:t>
      </w:r>
      <w:r>
        <w:t>and has provided for sustenance.”</w:t>
      </w:r>
    </w:p>
    <w:p w14:paraId="69A37DD5" w14:textId="77777777" w:rsidR="001D23ED" w:rsidRDefault="005D44E3">
      <w:pPr>
        <w:pStyle w:val="BodyText"/>
        <w:numPr>
          <w:ilvl w:val="0"/>
          <w:numId w:val="2"/>
        </w:numPr>
        <w:rPr>
          <w:b/>
          <w:bCs/>
          <w:i/>
          <w:iCs/>
        </w:rPr>
      </w:pPr>
      <w:r>
        <w:rPr>
          <w:u w:val="single"/>
        </w:rPr>
        <w:t>Qur’an</w:t>
      </w:r>
      <w:r>
        <w:t xml:space="preserve"> 40:64</w:t>
      </w:r>
    </w:p>
    <w:p w14:paraId="401F5324" w14:textId="77777777" w:rsidR="001D23ED" w:rsidRDefault="005D44E3">
      <w:pPr>
        <w:pStyle w:val="BodyText"/>
        <w:spacing w:after="0"/>
      </w:pPr>
      <w:r>
        <w:rPr>
          <w:b/>
          <w:bCs/>
          <w:i/>
          <w:iCs/>
        </w:rPr>
        <w:t xml:space="preserve">Judaism </w:t>
      </w:r>
      <w:r>
        <w:t>- Rabbi Joshua Neely</w:t>
      </w:r>
    </w:p>
    <w:p w14:paraId="0CC55450" w14:textId="77777777" w:rsidR="001D23ED" w:rsidRDefault="005D44E3">
      <w:pPr>
        <w:pStyle w:val="BodyText"/>
        <w:spacing w:after="0"/>
      </w:pPr>
      <w:r>
        <w:t>“When the Blessed Holy One created the first human, God took Adam and round all the trees of the Garden of Eden and said, ‘Look at My works, how beautiful and glorious they are!  A</w:t>
      </w:r>
      <w:r>
        <w:t>ll that I have created, it was for you that I created it.  Take the heart that you do not despoil and destroy My world:  if you despoil it, there is no one to repair it after you.”</w:t>
      </w:r>
    </w:p>
    <w:p w14:paraId="09403870" w14:textId="77777777" w:rsidR="001D23ED" w:rsidRDefault="005D44E3">
      <w:pPr>
        <w:pStyle w:val="BodyText"/>
        <w:numPr>
          <w:ilvl w:val="0"/>
          <w:numId w:val="2"/>
        </w:numPr>
        <w:rPr>
          <w:b/>
          <w:bCs/>
          <w:i/>
          <w:iCs/>
        </w:rPr>
      </w:pPr>
      <w:r>
        <w:t xml:space="preserve">Koehler </w:t>
      </w:r>
      <w:proofErr w:type="spellStart"/>
      <w:r>
        <w:t>Rabiah</w:t>
      </w:r>
      <w:proofErr w:type="spellEnd"/>
      <w:r>
        <w:t>, 7:13</w:t>
      </w:r>
    </w:p>
    <w:p w14:paraId="7FC1DD13" w14:textId="77777777" w:rsidR="001D23ED" w:rsidRDefault="005D44E3">
      <w:pPr>
        <w:pStyle w:val="BodyText"/>
        <w:spacing w:after="0"/>
      </w:pPr>
      <w:r>
        <w:rPr>
          <w:b/>
          <w:bCs/>
          <w:i/>
          <w:iCs/>
        </w:rPr>
        <w:t>Methodist</w:t>
      </w:r>
      <w:r>
        <w:t xml:space="preserve"> - Co-Pastor David Killingsworth</w:t>
      </w:r>
    </w:p>
    <w:p w14:paraId="4B4B318A" w14:textId="77777777" w:rsidR="001D23ED" w:rsidRDefault="005D44E3">
      <w:pPr>
        <w:pStyle w:val="BodyText"/>
        <w:spacing w:after="0"/>
      </w:pPr>
      <w:r>
        <w:t>“All creatio</w:t>
      </w:r>
      <w:r>
        <w:t xml:space="preserve">n is the Lord’s, and we are responsible for the ways in which we use and abuse it.  Water, air, soil, minerals, energy resources, plants, animal life, and space are to </w:t>
      </w:r>
      <w:proofErr w:type="gramStart"/>
      <w:r>
        <w:t>valued</w:t>
      </w:r>
      <w:proofErr w:type="gramEnd"/>
      <w:r>
        <w:t xml:space="preserve"> and conserved because they are God’s creation and not solely because they are use</w:t>
      </w:r>
      <w:r>
        <w:t>ful to human beings.  God has granted us stewardship of creation.  We should meet these stewardship duties through acts of loving care and respect.”</w:t>
      </w:r>
    </w:p>
    <w:p w14:paraId="1EB85CEB" w14:textId="77777777" w:rsidR="001D23ED" w:rsidRDefault="005D44E3">
      <w:pPr>
        <w:pStyle w:val="BodyText"/>
        <w:numPr>
          <w:ilvl w:val="0"/>
          <w:numId w:val="2"/>
        </w:numPr>
        <w:rPr>
          <w:b/>
          <w:bCs/>
          <w:i/>
          <w:iCs/>
        </w:rPr>
      </w:pPr>
      <w:r>
        <w:t>United Methodist Church (UMC) Social Principles</w:t>
      </w:r>
    </w:p>
    <w:p w14:paraId="21D1586C" w14:textId="77777777" w:rsidR="001D23ED" w:rsidRDefault="005D44E3">
      <w:pPr>
        <w:pStyle w:val="BodyText"/>
        <w:spacing w:after="0"/>
      </w:pPr>
      <w:r>
        <w:rPr>
          <w:b/>
          <w:bCs/>
          <w:i/>
          <w:iCs/>
        </w:rPr>
        <w:t>Paganism</w:t>
      </w:r>
      <w:r>
        <w:t xml:space="preserve"> - Paula </w:t>
      </w:r>
      <w:proofErr w:type="spellStart"/>
      <w:r>
        <w:t>Despang</w:t>
      </w:r>
      <w:proofErr w:type="spellEnd"/>
    </w:p>
    <w:p w14:paraId="7739F1C9" w14:textId="77777777" w:rsidR="001D23ED" w:rsidRDefault="005D44E3">
      <w:pPr>
        <w:pStyle w:val="BodyText"/>
        <w:spacing w:after="0"/>
      </w:pPr>
      <w:r>
        <w:t xml:space="preserve">“The earth does not belong to </w:t>
      </w:r>
      <w:proofErr w:type="gramStart"/>
      <w:r>
        <w:t>man,</w:t>
      </w:r>
      <w:proofErr w:type="gramEnd"/>
      <w:r>
        <w:t xml:space="preserve"> man belongs to the earth.</w:t>
      </w:r>
    </w:p>
    <w:p w14:paraId="04FDA1F6" w14:textId="77777777" w:rsidR="001D23ED" w:rsidRDefault="005D44E3">
      <w:pPr>
        <w:pStyle w:val="BodyText"/>
        <w:spacing w:after="0"/>
      </w:pPr>
      <w:r>
        <w:t>All things are connected like the blood that unites one family.</w:t>
      </w:r>
    </w:p>
    <w:p w14:paraId="113B0A40" w14:textId="77777777" w:rsidR="001D23ED" w:rsidRDefault="005D44E3">
      <w:pPr>
        <w:pStyle w:val="BodyText"/>
        <w:spacing w:after="0"/>
      </w:pPr>
      <w:r>
        <w:t xml:space="preserve">Man did not weave the web of </w:t>
      </w:r>
      <w:proofErr w:type="gramStart"/>
      <w:r>
        <w:t>life,</w:t>
      </w:r>
      <w:proofErr w:type="gramEnd"/>
      <w:r>
        <w:t xml:space="preserve"> he is merely a strand in it.</w:t>
      </w:r>
    </w:p>
    <w:p w14:paraId="2104EF5A" w14:textId="77777777" w:rsidR="001D23ED" w:rsidRDefault="005D44E3">
      <w:pPr>
        <w:pStyle w:val="BodyText"/>
        <w:spacing w:after="0"/>
      </w:pPr>
      <w:r>
        <w:t>Whatever he does to the web, he does to himself.</w:t>
      </w:r>
    </w:p>
    <w:p w14:paraId="555F08B7" w14:textId="77777777" w:rsidR="001D23ED" w:rsidRDefault="005D44E3">
      <w:pPr>
        <w:pStyle w:val="BodyText"/>
        <w:spacing w:after="0"/>
      </w:pPr>
      <w:r>
        <w:t xml:space="preserve">The earth is </w:t>
      </w:r>
      <w:proofErr w:type="gramStart"/>
      <w:r>
        <w:t>sacred</w:t>
      </w:r>
      <w:proofErr w:type="gramEnd"/>
      <w:r>
        <w:t xml:space="preserve"> and man and animals are but </w:t>
      </w:r>
      <w:r>
        <w:t>one part of it.</w:t>
      </w:r>
    </w:p>
    <w:p w14:paraId="39DE3716" w14:textId="77777777" w:rsidR="001D23ED" w:rsidRDefault="005D44E3">
      <w:pPr>
        <w:pStyle w:val="BodyText"/>
        <w:spacing w:after="0"/>
      </w:pPr>
      <w:r>
        <w:t>Treat the earth with respect so that it lasts for centuries to come and is a place of wonder and beauty for our children.”</w:t>
      </w:r>
    </w:p>
    <w:p w14:paraId="1CF42255" w14:textId="77777777" w:rsidR="001D23ED" w:rsidRDefault="005D44E3">
      <w:pPr>
        <w:pStyle w:val="BodyText"/>
        <w:numPr>
          <w:ilvl w:val="0"/>
          <w:numId w:val="2"/>
        </w:numPr>
        <w:rPr>
          <w:b/>
          <w:bCs/>
          <w:i/>
          <w:iCs/>
        </w:rPr>
      </w:pPr>
      <w:r>
        <w:t>Chief Seattle</w:t>
      </w:r>
    </w:p>
    <w:p w14:paraId="5CD5DA76" w14:textId="77777777" w:rsidR="001D23ED" w:rsidRDefault="005D44E3">
      <w:pPr>
        <w:pStyle w:val="BodyText"/>
      </w:pPr>
      <w:r>
        <w:rPr>
          <w:b/>
          <w:bCs/>
          <w:i/>
          <w:iCs/>
        </w:rPr>
        <w:t xml:space="preserve">Quaker </w:t>
      </w:r>
      <w:r>
        <w:t>- Beverly G. Ward</w:t>
      </w:r>
    </w:p>
    <w:p w14:paraId="132ADAEE" w14:textId="77777777" w:rsidR="001D23ED" w:rsidRDefault="005D44E3">
      <w:pPr>
        <w:pStyle w:val="BodyText"/>
        <w:spacing w:after="0"/>
      </w:pPr>
      <w:r>
        <w:t>“</w:t>
      </w:r>
      <w:r>
        <w:t>...Daily, we become more aware of the suffering of the planet and its people.  We find an increasing call to do justice, to ‘let our lives speak’, individually and corporately.  We are led, as Friends have been at other daunting moments in history, to over</w:t>
      </w:r>
      <w:r>
        <w:t xml:space="preserve">come our own despair, to relieve suffering, and to unite with Spirit in ways never before imagined </w:t>
      </w:r>
      <w:proofErr w:type="gramStart"/>
      <w:r>
        <w:t>to bring</w:t>
      </w:r>
      <w:proofErr w:type="gramEnd"/>
      <w:r>
        <w:t xml:space="preserve"> </w:t>
      </w:r>
      <w:r>
        <w:lastRenderedPageBreak/>
        <w:t>new possibilities to Life.  Living in Blessed Community in peace with each other and the natural world takes more than words, it requires action.”</w:t>
      </w:r>
    </w:p>
    <w:p w14:paraId="6E1D8BD0" w14:textId="77777777" w:rsidR="001D23ED" w:rsidRDefault="005D44E3">
      <w:pPr>
        <w:pStyle w:val="BodyText"/>
        <w:numPr>
          <w:ilvl w:val="0"/>
          <w:numId w:val="2"/>
        </w:numPr>
        <w:spacing w:after="0"/>
        <w:rPr>
          <w:b/>
          <w:bCs/>
          <w:i/>
          <w:iCs/>
        </w:rPr>
      </w:pPr>
      <w:r>
        <w:t>S</w:t>
      </w:r>
      <w:r>
        <w:t>outheastern Yearly Meeting of the Religious Society of Friends, 2019 Fourth Month</w:t>
      </w:r>
    </w:p>
    <w:p w14:paraId="7E89A2F8" w14:textId="77777777" w:rsidR="001D23ED" w:rsidRDefault="001D23ED">
      <w:pPr>
        <w:pStyle w:val="BodyText"/>
      </w:pPr>
    </w:p>
    <w:p w14:paraId="013E0067" w14:textId="77777777" w:rsidR="001D23ED" w:rsidRDefault="005D44E3">
      <w:pPr>
        <w:pStyle w:val="BodyText"/>
        <w:spacing w:after="0"/>
      </w:pPr>
      <w:r>
        <w:rPr>
          <w:b/>
          <w:bCs/>
          <w:i/>
          <w:iCs/>
        </w:rPr>
        <w:t xml:space="preserve">Unity </w:t>
      </w:r>
      <w:r>
        <w:t>- Donald F. Barton</w:t>
      </w:r>
    </w:p>
    <w:p w14:paraId="42A23015" w14:textId="77777777" w:rsidR="001D23ED" w:rsidRDefault="005D44E3">
      <w:pPr>
        <w:pStyle w:val="BodyText"/>
      </w:pPr>
      <w:r>
        <w:t xml:space="preserve">There is only one presence and one power throughout the universe and in my life, God the Good.  </w:t>
      </w:r>
      <w:proofErr w:type="gramStart"/>
      <w:r>
        <w:t>Thus</w:t>
      </w:r>
      <w:proofErr w:type="gramEnd"/>
      <w:r>
        <w:t xml:space="preserve"> the earth is of God and must be loved, respecte</w:t>
      </w:r>
      <w:r>
        <w:t>d, and treated as such.</w:t>
      </w:r>
    </w:p>
    <w:p w14:paraId="631B661A" w14:textId="77777777" w:rsidR="001D23ED" w:rsidRDefault="001D23ED">
      <w:pPr>
        <w:pStyle w:val="BodyText"/>
        <w:spacing w:after="20"/>
      </w:pPr>
    </w:p>
    <w:p w14:paraId="2D28DBE6" w14:textId="77777777" w:rsidR="001D23ED" w:rsidRDefault="005D44E3">
      <w:pPr>
        <w:pStyle w:val="BodyText"/>
        <w:spacing w:after="0"/>
      </w:pPr>
      <w:r>
        <w:t xml:space="preserve"> </w:t>
      </w:r>
    </w:p>
    <w:p w14:paraId="1388C1FA" w14:textId="77777777" w:rsidR="001D23ED" w:rsidRDefault="001D23ED">
      <w:pPr>
        <w:pStyle w:val="BodyText"/>
        <w:spacing w:after="0"/>
      </w:pPr>
    </w:p>
    <w:sectPr w:rsidR="001D23ED">
      <w:headerReference w:type="default" r:id="rId7"/>
      <w:footerReference w:type="default" r:id="rId8"/>
      <w:headerReference w:type="first" r:id="rId9"/>
      <w:footerReference w:type="first" r:id="rId10"/>
      <w:pgSz w:w="12240" w:h="15840"/>
      <w:pgMar w:top="1440" w:right="1440" w:bottom="252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0D8EB5" w14:textId="77777777" w:rsidR="00000000" w:rsidRDefault="005D44E3">
      <w:r>
        <w:separator/>
      </w:r>
    </w:p>
  </w:endnote>
  <w:endnote w:type="continuationSeparator" w:id="0">
    <w:p w14:paraId="7EA970EE" w14:textId="77777777" w:rsidR="00000000" w:rsidRDefault="005D4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Optima">
    <w:altName w:val="Cambria"/>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BE879" w14:textId="77777777" w:rsidR="001D23ED" w:rsidRDefault="001D23ED">
    <w:pPr>
      <w:pStyle w:val="Header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26029B" w14:textId="77777777" w:rsidR="001D23ED" w:rsidRDefault="005D44E3">
    <w:pPr>
      <w:pStyle w:val="Footer"/>
      <w:jc w:val="right"/>
      <w:rPr>
        <w:sz w:val="16"/>
        <w:szCs w:val="16"/>
      </w:rPr>
    </w:pPr>
    <w:r>
      <w:rPr>
        <w:sz w:val="16"/>
        <w:szCs w:val="16"/>
      </w:rPr>
      <w:t>The Great Red Oak</w:t>
    </w:r>
  </w:p>
  <w:p w14:paraId="1E3EB832" w14:textId="77777777" w:rsidR="001D23ED" w:rsidRDefault="005D44E3">
    <w:pPr>
      <w:pStyle w:val="Footer"/>
      <w:jc w:val="right"/>
    </w:pPr>
    <w:r>
      <w:rPr>
        <w:sz w:val="16"/>
        <w:szCs w:val="16"/>
      </w:rPr>
      <w:t xml:space="preserve">        Mary </w:t>
    </w:r>
    <w:proofErr w:type="spellStart"/>
    <w:r>
      <w:rPr>
        <w:sz w:val="16"/>
        <w:szCs w:val="16"/>
      </w:rPr>
      <w:t>Conrow</w:t>
    </w:r>
    <w:proofErr w:type="spellEnd"/>
    <w:r>
      <w:rPr>
        <w:sz w:val="16"/>
        <w:szCs w:val="16"/>
      </w:rPr>
      <w:t xml:space="preserve"> Coelho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8648E0" w14:textId="77777777" w:rsidR="00000000" w:rsidRDefault="005D44E3">
      <w:r>
        <w:separator/>
      </w:r>
    </w:p>
  </w:footnote>
  <w:footnote w:type="continuationSeparator" w:id="0">
    <w:p w14:paraId="1B605341" w14:textId="77777777" w:rsidR="00000000" w:rsidRDefault="005D44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CE91CF" w14:textId="77777777" w:rsidR="001D23ED" w:rsidRDefault="005D44E3">
    <w:pPr>
      <w:pStyle w:val="Header"/>
    </w:pPr>
    <w:r>
      <w:t>Field Notes 20190213</w:t>
    </w:r>
  </w:p>
  <w:p w14:paraId="1FBCA225" w14:textId="77777777" w:rsidR="001D23ED" w:rsidRDefault="005D44E3">
    <w:pPr>
      <w:pStyle w:val="Header"/>
    </w:pPr>
    <w:r>
      <w:fldChar w:fldCharType="begin"/>
    </w:r>
    <w:r>
      <w:instrText xml:space="preserve"> PAGE </w:instrText>
    </w:r>
    <w:r>
      <w:fldChar w:fldCharType="separate"/>
    </w:r>
    <w:r>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32D6B6" w14:textId="77777777" w:rsidR="001D23ED" w:rsidRDefault="005D44E3">
    <w:pPr>
      <w:pStyle w:val="Header"/>
    </w:pPr>
    <w:r>
      <w:rPr>
        <w:noProof/>
      </w:rPr>
      <w:drawing>
        <wp:anchor distT="152400" distB="152400" distL="152400" distR="152400" simplePos="0" relativeHeight="251658240" behindDoc="1" locked="0" layoutInCell="1" allowOverlap="1" wp14:anchorId="696F26EE" wp14:editId="6835669A">
          <wp:simplePos x="0" y="0"/>
          <wp:positionH relativeFrom="page">
            <wp:posOffset>5910398</wp:posOffset>
          </wp:positionH>
          <wp:positionV relativeFrom="page">
            <wp:posOffset>8491219</wp:posOffset>
          </wp:positionV>
          <wp:extent cx="914400" cy="848360"/>
          <wp:effectExtent l="0" t="0" r="0" b="0"/>
          <wp:wrapNone/>
          <wp:docPr id="1073741826" name="officeArt object" descr="Description: coelho-300x300"/>
          <wp:cNvGraphicFramePr/>
          <a:graphic xmlns:a="http://schemas.openxmlformats.org/drawingml/2006/main">
            <a:graphicData uri="http://schemas.openxmlformats.org/drawingml/2006/picture">
              <pic:pic xmlns:pic="http://schemas.openxmlformats.org/drawingml/2006/picture">
                <pic:nvPicPr>
                  <pic:cNvPr id="1073741826" name="Description: coelho-300x300" descr="Description: coelho-300x300"/>
                  <pic:cNvPicPr>
                    <a:picLocks noChangeAspect="1"/>
                  </pic:cNvPicPr>
                </pic:nvPicPr>
                <pic:blipFill>
                  <a:blip r:embed="rId1"/>
                  <a:stretch>
                    <a:fillRect/>
                  </a:stretch>
                </pic:blipFill>
                <pic:spPr>
                  <a:xfrm>
                    <a:off x="0" y="0"/>
                    <a:ext cx="914400" cy="848360"/>
                  </a:xfrm>
                  <a:prstGeom prst="rect">
                    <a:avLst/>
                  </a:prstGeom>
                  <a:ln w="12700" cap="flat">
                    <a:noFill/>
                    <a:miter lim="400000"/>
                  </a:ln>
                  <a:effectLst/>
                </pic:spPr>
              </pic:pic>
            </a:graphicData>
          </a:graphic>
        </wp:anchor>
      </w:drawing>
    </w:r>
    <w:r>
      <w:rPr>
        <w:noProof/>
      </w:rPr>
      <w:drawing>
        <wp:inline distT="0" distB="0" distL="0" distR="0" wp14:anchorId="63AE2298" wp14:editId="2A721CB4">
          <wp:extent cx="5940425" cy="178933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2"/>
                  <a:srcRect b="9336"/>
                  <a:stretch>
                    <a:fillRect/>
                  </a:stretch>
                </pic:blipFill>
                <pic:spPr>
                  <a:xfrm>
                    <a:off x="0" y="0"/>
                    <a:ext cx="5940425" cy="1789330"/>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A5022"/>
    <w:multiLevelType w:val="hybridMultilevel"/>
    <w:tmpl w:val="F9EA0B96"/>
    <w:styleLink w:val="Bullets"/>
    <w:lvl w:ilvl="0" w:tplc="CA6E5DA2">
      <w:start w:val="1"/>
      <w:numFmt w:val="bullet"/>
      <w:lvlText w:val="-"/>
      <w:lvlJc w:val="left"/>
      <w:pPr>
        <w:ind w:left="1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9F3C6C62">
      <w:start w:val="1"/>
      <w:numFmt w:val="bullet"/>
      <w:lvlText w:val="-"/>
      <w:lvlJc w:val="left"/>
      <w:pPr>
        <w:ind w:left="7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71E83A7A">
      <w:start w:val="1"/>
      <w:numFmt w:val="bullet"/>
      <w:lvlText w:val="-"/>
      <w:lvlJc w:val="left"/>
      <w:pPr>
        <w:ind w:left="13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D51E70C2">
      <w:start w:val="1"/>
      <w:numFmt w:val="bullet"/>
      <w:lvlText w:val="-"/>
      <w:lvlJc w:val="left"/>
      <w:pPr>
        <w:ind w:left="19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505E8C38">
      <w:start w:val="1"/>
      <w:numFmt w:val="bullet"/>
      <w:lvlText w:val="-"/>
      <w:lvlJc w:val="left"/>
      <w:pPr>
        <w:ind w:left="25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EB62911C">
      <w:start w:val="1"/>
      <w:numFmt w:val="bullet"/>
      <w:lvlText w:val="-"/>
      <w:lvlJc w:val="left"/>
      <w:pPr>
        <w:ind w:left="31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5DDA004A">
      <w:start w:val="1"/>
      <w:numFmt w:val="bullet"/>
      <w:lvlText w:val="-"/>
      <w:lvlJc w:val="left"/>
      <w:pPr>
        <w:ind w:left="37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814C9F6A">
      <w:start w:val="1"/>
      <w:numFmt w:val="bullet"/>
      <w:lvlText w:val="-"/>
      <w:lvlJc w:val="left"/>
      <w:pPr>
        <w:ind w:left="43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0FF81A96">
      <w:start w:val="1"/>
      <w:numFmt w:val="bullet"/>
      <w:lvlText w:val="-"/>
      <w:lvlJc w:val="left"/>
      <w:pPr>
        <w:ind w:left="4989" w:hanging="189"/>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AC13F33"/>
    <w:multiLevelType w:val="hybridMultilevel"/>
    <w:tmpl w:val="F9EA0B96"/>
    <w:numStyleLink w:val="Bullets"/>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3ED"/>
    <w:rsid w:val="001D23ED"/>
    <w:rsid w:val="005D44E3"/>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D778F"/>
  <w15:docId w15:val="{C767355A-DFBA-4827-AA3F-BCE1868D5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H" w:eastAsia="en-CH"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jc w:val="right"/>
    </w:pPr>
    <w:rPr>
      <w:rFonts w:ascii="Optima" w:hAnsi="Optima" w:cs="Arial Unicode MS"/>
      <w:color w:val="000000"/>
      <w:u w:color="000000"/>
      <w:lang w:val="en-US"/>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Footer">
    <w:name w:val="footer"/>
    <w:pPr>
      <w:tabs>
        <w:tab w:val="center" w:pos="4320"/>
        <w:tab w:val="right" w:pos="8640"/>
      </w:tabs>
    </w:pPr>
    <w:rPr>
      <w:rFonts w:ascii="Optima" w:hAnsi="Optima" w:cs="Arial Unicode MS"/>
      <w:color w:val="000000"/>
      <w:sz w:val="24"/>
      <w:szCs w:val="24"/>
      <w:u w:color="000000"/>
      <w:lang w:val="en-US"/>
    </w:rPr>
  </w:style>
  <w:style w:type="paragraph" w:styleId="BodyText">
    <w:name w:val="Body Text"/>
    <w:pPr>
      <w:spacing w:after="120"/>
    </w:pPr>
    <w:rPr>
      <w:rFonts w:ascii="Optima" w:eastAsia="Optima" w:hAnsi="Optima" w:cs="Optima"/>
      <w:color w:val="000000"/>
      <w:sz w:val="24"/>
      <w:szCs w:val="24"/>
      <w:u w:color="000000"/>
      <w:lang w:val="en-US"/>
    </w:rPr>
  </w:style>
  <w:style w:type="numbering" w:customStyle="1" w:styleId="Bullets">
    <w:name w:val="Bullets"/>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683</Words>
  <Characters>3894</Characters>
  <Application>Microsoft Office Word</Application>
  <DocSecurity>4</DocSecurity>
  <Lines>32</Lines>
  <Paragraphs>9</Paragraphs>
  <ScaleCrop>false</ScaleCrop>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Detmer Kremer</dc:creator>
  <cp:lastModifiedBy>Detmer Kremer</cp:lastModifiedBy>
  <cp:revision>2</cp:revision>
  <dcterms:created xsi:type="dcterms:W3CDTF">2020-01-30T12:46:00Z</dcterms:created>
  <dcterms:modified xsi:type="dcterms:W3CDTF">2020-01-30T12:46:00Z</dcterms:modified>
</cp:coreProperties>
</file>